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198" w:rsidRDefault="00B96198" w:rsidP="00E30E9C">
      <w:pPr>
        <w:rPr>
          <w:rFonts w:ascii="Lucida Sans Unicode" w:hAnsi="Lucida Sans Unicode" w:cs="Lucida Sans Unicode"/>
          <w:b/>
          <w:color w:val="494C4E"/>
          <w:spacing w:val="3"/>
          <w:sz w:val="29"/>
          <w:szCs w:val="29"/>
          <w:shd w:val="clear" w:color="auto" w:fill="FFFFFF"/>
        </w:rPr>
      </w:pPr>
    </w:p>
    <w:p w:rsidR="00B96198" w:rsidRDefault="00B96198" w:rsidP="00E30E9C">
      <w:pPr>
        <w:rPr>
          <w:rFonts w:ascii="Lucida Sans Unicode" w:hAnsi="Lucida Sans Unicode" w:cs="Lucida Sans Unicode"/>
          <w:b/>
          <w:color w:val="494C4E"/>
          <w:spacing w:val="3"/>
          <w:sz w:val="29"/>
          <w:szCs w:val="29"/>
          <w:shd w:val="clear" w:color="auto" w:fill="FFFFFF"/>
        </w:rPr>
      </w:pPr>
      <w:r>
        <w:rPr>
          <w:rFonts w:ascii="Lucida Sans Unicode" w:hAnsi="Lucida Sans Unicode" w:cs="Lucida Sans Unicode"/>
          <w:b/>
          <w:color w:val="494C4E"/>
          <w:spacing w:val="3"/>
          <w:sz w:val="29"/>
          <w:szCs w:val="29"/>
          <w:shd w:val="clear" w:color="auto" w:fill="FFFFFF"/>
        </w:rPr>
        <w:t xml:space="preserve">Instructions: </w:t>
      </w:r>
    </w:p>
    <w:p w:rsidR="00E30E9C" w:rsidRDefault="00B96198" w:rsidP="00E30E9C">
      <w:pPr>
        <w:rPr>
          <w:b/>
        </w:rPr>
      </w:pPr>
      <w:r w:rsidRPr="00B96198">
        <w:rPr>
          <w:rFonts w:ascii="Lucida Sans Unicode" w:hAnsi="Lucida Sans Unicode" w:cs="Lucida Sans Unicode"/>
          <w:b/>
          <w:color w:val="494C4E"/>
          <w:spacing w:val="3"/>
          <w:sz w:val="29"/>
          <w:szCs w:val="29"/>
          <w:shd w:val="clear" w:color="auto" w:fill="FFFFFF"/>
        </w:rPr>
        <w:t>Explain the difference between an efficient cause and a final cause as Aristotle understands them, and then clarify the final cause, or purpose, of human life according to Aristotle.  Do you agree?  Support your view with careful reasoning.</w:t>
      </w:r>
      <w:r w:rsidR="00E30E9C" w:rsidRPr="00B96198">
        <w:rPr>
          <w:b/>
        </w:rPr>
        <w:t xml:space="preserve"> </w:t>
      </w:r>
    </w:p>
    <w:p w:rsidR="00A85B8D" w:rsidRDefault="00A85B8D" w:rsidP="00E30E9C">
      <w:pPr>
        <w:rPr>
          <w:b/>
        </w:rPr>
      </w:pPr>
    </w:p>
    <w:p w:rsidR="00A85B8D" w:rsidRDefault="00A85B8D" w:rsidP="00E30E9C">
      <w:pPr>
        <w:rPr>
          <w:b/>
        </w:rPr>
      </w:pPr>
    </w:p>
    <w:p w:rsidR="00A85B8D" w:rsidRPr="00A85B8D" w:rsidRDefault="00A85B8D" w:rsidP="00E30E9C">
      <w:pPr>
        <w:rPr>
          <w:b/>
          <w:sz w:val="28"/>
          <w:szCs w:val="28"/>
        </w:rPr>
      </w:pPr>
      <w:r w:rsidRPr="00A85B8D">
        <w:rPr>
          <w:b/>
          <w:sz w:val="28"/>
          <w:szCs w:val="28"/>
        </w:rPr>
        <w:t>Please Use APA format for citation</w:t>
      </w:r>
      <w:bookmarkStart w:id="0" w:name="_GoBack"/>
      <w:bookmarkEnd w:id="0"/>
    </w:p>
    <w:sectPr w:rsidR="00A85B8D" w:rsidRPr="00A85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E874A3"/>
    <w:multiLevelType w:val="multilevel"/>
    <w:tmpl w:val="AC269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6B2"/>
    <w:rsid w:val="000514E0"/>
    <w:rsid w:val="001036A8"/>
    <w:rsid w:val="002026B2"/>
    <w:rsid w:val="00957A3C"/>
    <w:rsid w:val="00A27D07"/>
    <w:rsid w:val="00A85B8D"/>
    <w:rsid w:val="00B200AD"/>
    <w:rsid w:val="00B96198"/>
    <w:rsid w:val="00C01A33"/>
    <w:rsid w:val="00E3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27D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7D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27D07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1036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27D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7D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27D07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1036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2235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2020-11-01T02:22:00Z</dcterms:created>
  <dcterms:modified xsi:type="dcterms:W3CDTF">2020-11-02T15:39:00Z</dcterms:modified>
</cp:coreProperties>
</file>